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10561" w:type="dxa"/>
        <w:tblLook w:val="04A0"/>
      </w:tblPr>
      <w:tblGrid>
        <w:gridCol w:w="3301"/>
        <w:gridCol w:w="7260"/>
      </w:tblGrid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Nombre de la actividad: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103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Campo: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 xml:space="preserve">Desarrollo personal y social </w:t>
            </w:r>
          </w:p>
        </w:tc>
      </w:tr>
      <w:tr w:rsidR="00DA55BB" w:rsidRPr="00DA55BB" w:rsidTr="00DA55BB">
        <w:trPr>
          <w:trHeight w:val="725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Aspecto: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Identidad personal</w:t>
            </w:r>
          </w:p>
        </w:tc>
      </w:tr>
      <w:tr w:rsidR="00DA55BB" w:rsidRPr="00DA55BB" w:rsidTr="00DA55BB">
        <w:trPr>
          <w:trHeight w:val="131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Propósito: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Interactúe con sus compañeros mediante la construcción de un rompecabezas, para que aprenda a resolver problemas en conjunto.</w:t>
            </w:r>
          </w:p>
        </w:tc>
      </w:tr>
      <w:tr w:rsidR="00DA55BB" w:rsidRPr="00DA55BB" w:rsidTr="00DA55BB">
        <w:trPr>
          <w:trHeight w:val="1312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Competencia: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Reconoce sus cualidades</w:t>
            </w: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  <w:r w:rsidRPr="00DA55BB">
              <w:rPr>
                <w:rFonts w:ascii="Book Antiqua" w:eastAsia="Times New Roman" w:hAnsi="Book Antiqua" w:cs="Arial"/>
                <w:color w:val="000000"/>
                <w:kern w:val="24"/>
                <w:sz w:val="36"/>
                <w:szCs w:val="36"/>
                <w:lang w:eastAsia="es-MX"/>
              </w:rPr>
              <w:t>y capacidades y desarrolla su sensibilidad hacia las cualidades y necesidades de otros.</w:t>
            </w:r>
          </w:p>
        </w:tc>
      </w:tr>
      <w:tr w:rsidR="00DA55BB" w:rsidRPr="00DA55BB" w:rsidTr="00DA55BB">
        <w:trPr>
          <w:trHeight w:val="2961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Desarrollo: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 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 una imagen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Recibe el material de un rompecabezas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Arma el rompecabezas con ayuda de sus compañeros de su mismo genero </w:t>
            </w:r>
          </w:p>
          <w:p w:rsidR="00DA55BB" w:rsidRPr="00DA55BB" w:rsidRDefault="00DA55BB" w:rsidP="00DA55BB">
            <w:pPr>
              <w:numPr>
                <w:ilvl w:val="0"/>
                <w:numId w:val="3"/>
              </w:numPr>
              <w:contextualSpacing/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Book Antiqua" w:eastAsia="Times New Roman" w:hAnsi="Book Antiqua" w:cs="Arial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Arma otro rompecabezas con ayuda de sus compañeros de ambos géneros</w:t>
            </w:r>
          </w:p>
        </w:tc>
      </w:tr>
      <w:tr w:rsidR="00DA55BB" w:rsidRPr="00DA55BB" w:rsidTr="00DA55BB">
        <w:trPr>
          <w:trHeight w:val="594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Materiales: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>rompecabezas</w:t>
            </w:r>
          </w:p>
        </w:tc>
      </w:tr>
      <w:tr w:rsidR="00DA55BB" w:rsidRPr="00DA55BB" w:rsidTr="00DA55BB">
        <w:trPr>
          <w:trHeight w:val="958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Tiempo y espacio: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20 minutos / Aula. </w:t>
            </w:r>
          </w:p>
        </w:tc>
      </w:tr>
      <w:tr w:rsidR="00DA55BB" w:rsidRPr="00DA55BB" w:rsidTr="00DA55BB">
        <w:trPr>
          <w:trHeight w:val="856"/>
        </w:trPr>
        <w:tc>
          <w:tcPr>
            <w:tcW w:w="2976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Actores involucrados: </w:t>
            </w:r>
          </w:p>
        </w:tc>
        <w:tc>
          <w:tcPr>
            <w:tcW w:w="7585" w:type="dxa"/>
            <w:hideMark/>
          </w:tcPr>
          <w:p w:rsidR="00DA55BB" w:rsidRPr="00DA55BB" w:rsidRDefault="00DA55BB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 w:rsidRPr="00DA55BB">
              <w:rPr>
                <w:rFonts w:ascii="Verdana" w:eastAsia="Verdana" w:hAnsi="Verdana" w:cs="Verdana"/>
                <w:color w:val="000000"/>
                <w:kern w:val="24"/>
                <w:sz w:val="36"/>
                <w:szCs w:val="36"/>
                <w:lang w:eastAsia="es-MX"/>
              </w:rPr>
              <w:t xml:space="preserve">Educadora y niños. </w:t>
            </w:r>
          </w:p>
        </w:tc>
      </w:tr>
      <w:tr w:rsidR="00DA55BB" w:rsidRPr="00DA55BB" w:rsidTr="00DA55BB">
        <w:trPr>
          <w:trHeight w:val="2525"/>
        </w:trPr>
        <w:tc>
          <w:tcPr>
            <w:tcW w:w="2976" w:type="dxa"/>
            <w:hideMark/>
          </w:tcPr>
          <w:p w:rsidR="00DA55BB" w:rsidRPr="00DA55BB" w:rsidRDefault="00D25B8C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>Observaciones.</w:t>
            </w:r>
            <w:r w:rsidR="00DA55BB" w:rsidRPr="00DA55BB">
              <w:rPr>
                <w:rFonts w:ascii="Verdana" w:eastAsia="Verdana" w:hAnsi="Verdana" w:cs="Verdana"/>
                <w:b/>
                <w:bCs/>
                <w:color w:val="000000"/>
                <w:kern w:val="24"/>
                <w:sz w:val="36"/>
                <w:szCs w:val="36"/>
                <w:lang w:eastAsia="es-MX"/>
              </w:rPr>
              <w:t xml:space="preserve"> </w:t>
            </w:r>
          </w:p>
        </w:tc>
        <w:tc>
          <w:tcPr>
            <w:tcW w:w="7585" w:type="dxa"/>
            <w:hideMark/>
          </w:tcPr>
          <w:p w:rsidR="00DA55BB" w:rsidRPr="00DA55BB" w:rsidRDefault="00E0077F" w:rsidP="00DA55BB">
            <w:pPr>
              <w:rPr>
                <w:rFonts w:ascii="Arial" w:eastAsia="Times New Roman" w:hAnsi="Arial" w:cs="Arial"/>
                <w:sz w:val="36"/>
                <w:szCs w:val="36"/>
                <w:lang w:eastAsia="es-MX"/>
              </w:rPr>
            </w:pPr>
            <w:r>
              <w:rPr>
                <w:rFonts w:ascii="Book Antiqua" w:eastAsia="Times New Roman" w:hAnsi="Book Antiqua" w:cs="Arial"/>
                <w:i/>
                <w:iCs/>
                <w:color w:val="000000"/>
                <w:kern w:val="24"/>
                <w:sz w:val="36"/>
                <w:szCs w:val="36"/>
                <w:lang w:eastAsia="es-MX"/>
              </w:rPr>
              <w:t>El niño no asistió así que no pudo observar cómo se desarrollaba.</w:t>
            </w:r>
          </w:p>
        </w:tc>
      </w:tr>
    </w:tbl>
    <w:p w:rsidR="00DA55BB" w:rsidRDefault="00DA55BB" w:rsidP="00DA55BB"/>
    <w:sectPr w:rsidR="00DA55BB" w:rsidSect="00DA55BB">
      <w:pgSz w:w="12240" w:h="20160" w:code="5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41A46"/>
    <w:multiLevelType w:val="hybridMultilevel"/>
    <w:tmpl w:val="3F1806F0"/>
    <w:lvl w:ilvl="0" w:tplc="9D649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4685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AA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B26B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0A08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F86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1086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41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161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E9016D"/>
    <w:multiLevelType w:val="hybridMultilevel"/>
    <w:tmpl w:val="E50A6FDA"/>
    <w:lvl w:ilvl="0" w:tplc="62FA9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F4B7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BC0B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4B5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A2F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C3B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AE63F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E2F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22D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CF0D2D"/>
    <w:multiLevelType w:val="hybridMultilevel"/>
    <w:tmpl w:val="5AC224CC"/>
    <w:lvl w:ilvl="0" w:tplc="EC949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867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24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A5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688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E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AF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A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8D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A55BB"/>
    <w:rsid w:val="000B557A"/>
    <w:rsid w:val="0022257B"/>
    <w:rsid w:val="004D50A4"/>
    <w:rsid w:val="00735B42"/>
    <w:rsid w:val="00A035A1"/>
    <w:rsid w:val="00D25B8C"/>
    <w:rsid w:val="00DA55BB"/>
    <w:rsid w:val="00E0077F"/>
    <w:rsid w:val="00E24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A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A55B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59"/>
    <w:rsid w:val="00DA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A55B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Dimna Griselda</dc:creator>
  <cp:lastModifiedBy>Dimna Griselda</cp:lastModifiedBy>
  <cp:revision>2</cp:revision>
  <cp:lastPrinted>2012-10-17T23:22:00Z</cp:lastPrinted>
  <dcterms:created xsi:type="dcterms:W3CDTF">2012-11-06T02:21:00Z</dcterms:created>
  <dcterms:modified xsi:type="dcterms:W3CDTF">2012-11-06T02:21:00Z</dcterms:modified>
</cp:coreProperties>
</file>